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73D0" w:rsidRPr="00FD7689" w:rsidRDefault="00EF73D0">
      <w:pPr>
        <w:jc w:val="both"/>
        <w:rPr>
          <w:sz w:val="2"/>
          <w:szCs w:val="2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8505"/>
      </w:tblGrid>
      <w:tr w:rsidR="00774D85" w:rsidRPr="00FD7689" w:rsidTr="00EF73D0">
        <w:tc>
          <w:tcPr>
            <w:tcW w:w="978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0E0E0"/>
          </w:tcPr>
          <w:p w:rsidR="00774D85" w:rsidRPr="00FD7689" w:rsidRDefault="00774D85" w:rsidP="00EF73D0">
            <w:pPr>
              <w:spacing w:before="40" w:after="40"/>
              <w:rPr>
                <w:b/>
                <w:snapToGrid w:val="0"/>
                <w:sz w:val="20"/>
                <w:szCs w:val="20"/>
              </w:rPr>
            </w:pPr>
            <w:r w:rsidRPr="00FD7689">
              <w:rPr>
                <w:b/>
                <w:sz w:val="20"/>
                <w:szCs w:val="20"/>
              </w:rPr>
              <w:t>Allgemeine Leistungspflichten</w:t>
            </w:r>
          </w:p>
        </w:tc>
      </w:tr>
      <w:tr w:rsidR="00171150" w:rsidRPr="00FD7689" w:rsidTr="00692216">
        <w:tc>
          <w:tcPr>
            <w:tcW w:w="1276" w:type="dxa"/>
            <w:tcBorders>
              <w:top w:val="single" w:sz="4" w:space="0" w:color="auto"/>
            </w:tcBorders>
          </w:tcPr>
          <w:p w:rsidR="00171150" w:rsidRPr="00FD7689" w:rsidRDefault="00171150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  <w:tcBorders>
              <w:top w:val="single" w:sz="4" w:space="0" w:color="auto"/>
            </w:tcBorders>
          </w:tcPr>
          <w:p w:rsidR="00EF60D4" w:rsidRPr="00FD7689" w:rsidRDefault="00EF60D4" w:rsidP="00EF60D4">
            <w:pPr>
              <w:spacing w:before="40" w:after="40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Dem AN obliegt die Protokollierung der Inhalte/Ergebnisse von</w:t>
            </w:r>
          </w:p>
          <w:p w:rsidR="00EF60D4" w:rsidRPr="00FD7689" w:rsidRDefault="00EF60D4" w:rsidP="00EF60D4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Planungsbesprechungen,</w:t>
            </w:r>
          </w:p>
          <w:p w:rsidR="00171150" w:rsidRPr="00FD7689" w:rsidRDefault="00EF60D4" w:rsidP="00EF60D4">
            <w:pPr>
              <w:numPr>
                <w:ilvl w:val="0"/>
                <w:numId w:val="5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 xml:space="preserve">Feststellungen während Vor-Ortbegehungen </w:t>
            </w:r>
          </w:p>
        </w:tc>
      </w:tr>
      <w:tr w:rsidR="00EF60D4" w:rsidRPr="00FD7689" w:rsidTr="00692216">
        <w:tc>
          <w:tcPr>
            <w:tcW w:w="1276" w:type="dxa"/>
          </w:tcPr>
          <w:p w:rsidR="00EF60D4" w:rsidRPr="00FD7689" w:rsidRDefault="00EF60D4" w:rsidP="00EF73D0">
            <w:pPr>
              <w:numPr>
                <w:ilvl w:val="0"/>
                <w:numId w:val="1"/>
              </w:numPr>
              <w:spacing w:before="40" w:after="40"/>
              <w:rPr>
                <w:sz w:val="15"/>
                <w:szCs w:val="15"/>
              </w:rPr>
            </w:pPr>
          </w:p>
        </w:tc>
        <w:tc>
          <w:tcPr>
            <w:tcW w:w="8505" w:type="dxa"/>
          </w:tcPr>
          <w:p w:rsidR="00EF60D4" w:rsidRPr="00FD7689" w:rsidRDefault="00EF60D4" w:rsidP="00947146">
            <w:pPr>
              <w:spacing w:before="40" w:after="40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Die Protokolle - sowei</w:t>
            </w:r>
            <w:bookmarkStart w:id="0" w:name="_GoBack"/>
            <w:bookmarkEnd w:id="0"/>
            <w:r w:rsidRPr="00FD7689">
              <w:rPr>
                <w:sz w:val="15"/>
                <w:szCs w:val="15"/>
              </w:rPr>
              <w:t>t zutreffend mit zugehörigen Anlagen - sind spätestens drei Arbeitstage nach dem Besprechungstermin / der Objektbegehung dem AG und den anderen Empfängern zur Verfügung zu stellen.</w:t>
            </w:r>
          </w:p>
        </w:tc>
      </w:tr>
    </w:tbl>
    <w:p w:rsidR="00F3065D" w:rsidRPr="00FD7689" w:rsidRDefault="00F3065D" w:rsidP="009B2E91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992"/>
        <w:gridCol w:w="992"/>
      </w:tblGrid>
      <w:tr w:rsidR="008C7781" w:rsidRPr="00FD7689" w:rsidTr="005D1E10">
        <w:tc>
          <w:tcPr>
            <w:tcW w:w="9781" w:type="dxa"/>
            <w:gridSpan w:val="4"/>
            <w:tcBorders>
              <w:bottom w:val="single" w:sz="4" w:space="0" w:color="auto"/>
            </w:tcBorders>
            <w:shd w:val="clear" w:color="auto" w:fill="E0E0E0"/>
            <w:vAlign w:val="center"/>
          </w:tcPr>
          <w:p w:rsidR="008C7781" w:rsidRPr="00FD7689" w:rsidRDefault="008C7781" w:rsidP="005E17CA">
            <w:pPr>
              <w:spacing w:before="40" w:after="40"/>
              <w:rPr>
                <w:b/>
                <w:sz w:val="20"/>
                <w:szCs w:val="20"/>
              </w:rPr>
            </w:pPr>
            <w:r w:rsidRPr="00FD7689">
              <w:rPr>
                <w:b/>
                <w:sz w:val="20"/>
                <w:szCs w:val="20"/>
              </w:rPr>
              <w:t>Leistungsbild</w:t>
            </w:r>
          </w:p>
        </w:tc>
      </w:tr>
      <w:tr w:rsidR="008C7781" w:rsidRPr="00FD7689" w:rsidTr="005D1E10">
        <w:trPr>
          <w:trHeight w:val="210"/>
        </w:trPr>
        <w:tc>
          <w:tcPr>
            <w:tcW w:w="1276" w:type="dxa"/>
            <w:shd w:val="clear" w:color="auto" w:fill="E0E0E0"/>
            <w:vAlign w:val="center"/>
          </w:tcPr>
          <w:p w:rsidR="008C7781" w:rsidRPr="00FD7689" w:rsidRDefault="008C7781" w:rsidP="00575C83">
            <w:pPr>
              <w:numPr>
                <w:ilvl w:val="0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shd w:val="clear" w:color="auto" w:fill="E0E0E0"/>
            <w:vAlign w:val="center"/>
          </w:tcPr>
          <w:p w:rsidR="008C7781" w:rsidRPr="00FD7689" w:rsidRDefault="008C7781" w:rsidP="005E17CA">
            <w:pPr>
              <w:rPr>
                <w:b/>
                <w:bCs/>
                <w:sz w:val="15"/>
                <w:szCs w:val="15"/>
              </w:rPr>
            </w:pPr>
            <w:r w:rsidRPr="00FD7689">
              <w:rPr>
                <w:b/>
                <w:bCs/>
                <w:sz w:val="15"/>
                <w:szCs w:val="15"/>
              </w:rPr>
              <w:t xml:space="preserve">Leistungsphase </w:t>
            </w:r>
            <w:r w:rsidR="00575C83" w:rsidRPr="00FD7689">
              <w:rPr>
                <w:b/>
                <w:bCs/>
                <w:sz w:val="15"/>
                <w:szCs w:val="15"/>
              </w:rPr>
              <w:t>1 - Grundlagenermittlung</w:t>
            </w:r>
          </w:p>
        </w:tc>
      </w:tr>
      <w:tr w:rsidR="00E25AB0" w:rsidRPr="00FD7689" w:rsidTr="005D1E10">
        <w:trPr>
          <w:trHeight w:val="210"/>
        </w:trPr>
        <w:tc>
          <w:tcPr>
            <w:tcW w:w="1276" w:type="dxa"/>
            <w:vAlign w:val="center"/>
          </w:tcPr>
          <w:p w:rsidR="00E25AB0" w:rsidRPr="00FD7689" w:rsidRDefault="00E25AB0" w:rsidP="005E17CA">
            <w:pPr>
              <w:numPr>
                <w:ilvl w:val="1"/>
                <w:numId w:val="2"/>
              </w:num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8505" w:type="dxa"/>
            <w:gridSpan w:val="3"/>
            <w:vAlign w:val="center"/>
          </w:tcPr>
          <w:p w:rsidR="00E25AB0" w:rsidRPr="00FD7689" w:rsidRDefault="00E25AB0" w:rsidP="00CD5026">
            <w:pPr>
              <w:rPr>
                <w:sz w:val="15"/>
                <w:szCs w:val="15"/>
              </w:rPr>
            </w:pPr>
            <w:r w:rsidRPr="00FD7689">
              <w:rPr>
                <w:b/>
                <w:bCs/>
                <w:sz w:val="15"/>
                <w:szCs w:val="15"/>
              </w:rPr>
              <w:t>Grundleistungen</w:t>
            </w:r>
          </w:p>
        </w:tc>
      </w:tr>
      <w:tr w:rsidR="001D3863" w:rsidRPr="00FD7689" w:rsidTr="001D3863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D3863" w:rsidRPr="00FD7689" w:rsidRDefault="001D3863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1D3863" w:rsidRPr="00FD7689" w:rsidRDefault="001D3863" w:rsidP="00CD5026">
            <w:pPr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FD7689">
              <w:rPr>
                <w:b/>
                <w:sz w:val="15"/>
                <w:szCs w:val="15"/>
              </w:rPr>
              <w:t>Lph</w:t>
            </w:r>
            <w:proofErr w:type="spellEnd"/>
            <w:r w:rsidRPr="00FD7689">
              <w:rPr>
                <w:b/>
                <w:sz w:val="15"/>
                <w:szCs w:val="15"/>
              </w:rPr>
              <w:t>. 1 a)</w:t>
            </w:r>
          </w:p>
          <w:p w:rsidR="001D3863" w:rsidRPr="00FD7689" w:rsidRDefault="001D3863" w:rsidP="00CD5026">
            <w:pPr>
              <w:spacing w:before="40" w:after="40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Klären der Aufgabenstellung aufgrund der Vorgaben oder der Bedarfsplanung des Auftraggebers</w:t>
            </w:r>
            <w:r w:rsidR="003E5F98">
              <w:rPr>
                <w:b/>
                <w:sz w:val="15"/>
                <w:szCs w:val="15"/>
              </w:rPr>
              <w:t xml:space="preserve"> im Benehmen mit dem Objektplaner</w:t>
            </w:r>
          </w:p>
          <w:p w:rsidR="001D3863" w:rsidRPr="00FD7689" w:rsidRDefault="001D386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proofErr w:type="gramStart"/>
            <w:r w:rsidRPr="00FD7689">
              <w:rPr>
                <w:sz w:val="15"/>
                <w:szCs w:val="15"/>
              </w:rPr>
              <w:t>Erfassen</w:t>
            </w:r>
            <w:proofErr w:type="gramEnd"/>
            <w:r w:rsidRPr="00FD7689">
              <w:rPr>
                <w:sz w:val="15"/>
                <w:szCs w:val="15"/>
              </w:rPr>
              <w:t xml:space="preserve"> der vom AG vorgegebenen grundsätzlichen Aufgabenstellung </w:t>
            </w:r>
          </w:p>
          <w:p w:rsidR="001D3863" w:rsidRPr="00FD7689" w:rsidRDefault="001D386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Herstellen einer einvernehmlichen Abgrenzung mit dem AG</w:t>
            </w:r>
          </w:p>
          <w:p w:rsidR="001D3863" w:rsidRPr="00FD7689" w:rsidRDefault="001D3863" w:rsidP="001160F1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Klären des wirtschaftlichen Rahmen inkl. Abfrage nach den Finanzierungsmöglichkeiten des AG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3863" w:rsidRPr="00FD7689" w:rsidRDefault="001D3863" w:rsidP="005A4027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1,00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1D3863" w:rsidRPr="00A66DB4" w:rsidRDefault="00A66DB4" w:rsidP="001D3863">
            <w:pPr>
              <w:jc w:val="center"/>
              <w:rPr>
                <w:b/>
                <w:sz w:val="15"/>
                <w:szCs w:val="15"/>
              </w:rPr>
            </w:pPr>
            <w:r w:rsidRPr="00A66DB4">
              <w:rPr>
                <w:b/>
                <w:sz w:val="15"/>
                <w:szCs w:val="15"/>
              </w:rPr>
              <w:t>1,00</w:t>
            </w:r>
          </w:p>
        </w:tc>
      </w:tr>
      <w:tr w:rsidR="001D3863" w:rsidRPr="00FD7689" w:rsidTr="001D386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Pr="00FD7689" w:rsidRDefault="001D3863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Pr="00FD7689" w:rsidRDefault="001D3863" w:rsidP="00CD5026">
            <w:pPr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FD7689">
              <w:rPr>
                <w:b/>
                <w:sz w:val="15"/>
                <w:szCs w:val="15"/>
              </w:rPr>
              <w:t>Lph</w:t>
            </w:r>
            <w:proofErr w:type="spellEnd"/>
            <w:r w:rsidRPr="00FD7689">
              <w:rPr>
                <w:b/>
                <w:sz w:val="15"/>
                <w:szCs w:val="15"/>
              </w:rPr>
              <w:t>. 1 b)</w:t>
            </w:r>
          </w:p>
          <w:p w:rsidR="001D3863" w:rsidRPr="00FD7689" w:rsidRDefault="001D3863" w:rsidP="00CD5026">
            <w:pPr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Ermitteln der Planungsrandbedingungen und Beraten zum gesamten Leistungsbedarf und ggf. zur technischen Erschließung</w:t>
            </w:r>
          </w:p>
          <w:p w:rsidR="001D3863" w:rsidRPr="00FD7689" w:rsidRDefault="001D386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Grundlage sind vorhandene Unterlagen zu den bestehenden Anlagen und die Angaben des AG</w:t>
            </w:r>
          </w:p>
          <w:p w:rsidR="001D3863" w:rsidRPr="00FD7689" w:rsidRDefault="001D386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Feststellung der an dem Planungsprozess beteiligten Fachplaner</w:t>
            </w:r>
          </w:p>
          <w:p w:rsidR="001D3863" w:rsidRPr="00FD7689" w:rsidRDefault="001D3863" w:rsidP="00CD5026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Randbedingungen können z.B. vorhandener Ausbauzustand außerhalb der Baumaßnahme, spezifische Anforderungen, die sich z.B. aus dem Betrieb ergeben und eine städtebauliche Situation sein</w:t>
            </w:r>
          </w:p>
          <w:p w:rsidR="001D3863" w:rsidRPr="00FD7689" w:rsidRDefault="001D3863" w:rsidP="00052895">
            <w:pPr>
              <w:numPr>
                <w:ilvl w:val="0"/>
                <w:numId w:val="10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 xml:space="preserve">unter Beraten zum Leistungsbedarf fallen  die Projektanforderungen wie z. B. Größe, Nutzung, besondere Funktion, Energiebedarf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Pr="00FD7689" w:rsidRDefault="001D3863" w:rsidP="005A4027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Default="00A66DB4" w:rsidP="001D3863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0,00</w:t>
            </w:r>
          </w:p>
        </w:tc>
      </w:tr>
      <w:tr w:rsidR="001D3863" w:rsidRPr="00FD7689" w:rsidTr="001D3863">
        <w:trPr>
          <w:trHeight w:val="210"/>
        </w:trPr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Pr="00FD7689" w:rsidRDefault="001D3863" w:rsidP="005E17CA">
            <w:pPr>
              <w:numPr>
                <w:ilvl w:val="2"/>
                <w:numId w:val="2"/>
              </w:numPr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Pr="00FD7689" w:rsidRDefault="001D3863" w:rsidP="00CD5026">
            <w:pPr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 xml:space="preserve">HOAI Anlage 15 – </w:t>
            </w:r>
            <w:proofErr w:type="spellStart"/>
            <w:r w:rsidRPr="00FD7689">
              <w:rPr>
                <w:b/>
                <w:sz w:val="15"/>
                <w:szCs w:val="15"/>
              </w:rPr>
              <w:t>Lph</w:t>
            </w:r>
            <w:proofErr w:type="spellEnd"/>
            <w:r w:rsidRPr="00FD7689">
              <w:rPr>
                <w:b/>
                <w:sz w:val="15"/>
                <w:szCs w:val="15"/>
              </w:rPr>
              <w:t>. 1 c)</w:t>
            </w:r>
          </w:p>
          <w:p w:rsidR="001D3863" w:rsidRPr="00FD7689" w:rsidRDefault="001D3863" w:rsidP="00110ABE">
            <w:pPr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Zusammenfassen, Erläutern und Dokumentieren der Ergebnisse</w:t>
            </w:r>
          </w:p>
          <w:p w:rsidR="001D3863" w:rsidRPr="00FD7689" w:rsidRDefault="001D3863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Zusammenstellung und Bewertung der Unterlagen</w:t>
            </w:r>
          </w:p>
          <w:p w:rsidR="001D3863" w:rsidRPr="00FD7689" w:rsidRDefault="001D3863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vorhandene und künftige Charakter der Anlagen</w:t>
            </w:r>
          </w:p>
          <w:p w:rsidR="001D3863" w:rsidRPr="00FD7689" w:rsidRDefault="001D3863" w:rsidP="00634731">
            <w:pPr>
              <w:numPr>
                <w:ilvl w:val="0"/>
                <w:numId w:val="11"/>
              </w:numPr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Verweis auf Risiken bei der Verwendung von neuartigen Konstruktionen, Baustoffen usw.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Pr="00FD7689" w:rsidRDefault="001D3863" w:rsidP="005A4027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0,50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D3863" w:rsidRDefault="00A66DB4" w:rsidP="00617108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0,</w:t>
            </w:r>
            <w:r w:rsidR="00617108">
              <w:rPr>
                <w:b/>
                <w:color w:val="0000FF"/>
                <w:sz w:val="15"/>
                <w:szCs w:val="15"/>
              </w:rPr>
              <w:t>25</w:t>
            </w:r>
          </w:p>
        </w:tc>
      </w:tr>
      <w:tr w:rsidR="001D3863" w:rsidRPr="00FD7689" w:rsidTr="001D3863">
        <w:trPr>
          <w:trHeight w:val="210"/>
        </w:trPr>
        <w:tc>
          <w:tcPr>
            <w:tcW w:w="1276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vAlign w:val="center"/>
          </w:tcPr>
          <w:p w:rsidR="001D3863" w:rsidRPr="00FD7689" w:rsidRDefault="001D3863" w:rsidP="00C852DE">
            <w:pPr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D3863" w:rsidRPr="00FD7689" w:rsidRDefault="001D3863" w:rsidP="00180078">
            <w:pPr>
              <w:spacing w:before="40" w:after="40"/>
              <w:rPr>
                <w:b/>
                <w:bCs/>
                <w:sz w:val="15"/>
                <w:szCs w:val="15"/>
              </w:rPr>
            </w:pPr>
            <w:r w:rsidRPr="00FD7689">
              <w:rPr>
                <w:b/>
                <w:bCs/>
                <w:sz w:val="15"/>
                <w:szCs w:val="15"/>
              </w:rPr>
              <w:t>Bewertung Grundleistungen - maximal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D3863" w:rsidRPr="00FD7689" w:rsidRDefault="001D3863" w:rsidP="00FF5C25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2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  <w:vAlign w:val="center"/>
          </w:tcPr>
          <w:p w:rsidR="001D3863" w:rsidRDefault="00A66DB4" w:rsidP="00617108">
            <w:pPr>
              <w:jc w:val="center"/>
            </w:pPr>
            <w:r>
              <w:rPr>
                <w:b/>
                <w:color w:val="0000FF"/>
                <w:sz w:val="15"/>
                <w:szCs w:val="15"/>
              </w:rPr>
              <w:t>1,</w:t>
            </w:r>
            <w:r w:rsidR="00617108">
              <w:rPr>
                <w:b/>
                <w:color w:val="0000FF"/>
                <w:sz w:val="15"/>
                <w:szCs w:val="15"/>
              </w:rPr>
              <w:t>25</w:t>
            </w:r>
          </w:p>
        </w:tc>
      </w:tr>
    </w:tbl>
    <w:p w:rsidR="00525556" w:rsidRPr="00FD7689" w:rsidRDefault="00525556" w:rsidP="009B2E91">
      <w:pPr>
        <w:rPr>
          <w:sz w:val="8"/>
          <w:szCs w:val="8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6"/>
        <w:gridCol w:w="6521"/>
        <w:gridCol w:w="1984"/>
      </w:tblGrid>
      <w:tr w:rsidR="005D1E10" w:rsidRPr="00FD7689" w:rsidTr="00FF5C25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5D1E10" w:rsidRPr="00FD7689" w:rsidRDefault="005D1E10" w:rsidP="00C446D3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5D1E10" w:rsidRPr="00FD7689" w:rsidRDefault="005D1E10">
            <w:pPr>
              <w:jc w:val="both"/>
              <w:rPr>
                <w:b/>
                <w:bCs/>
                <w:sz w:val="15"/>
                <w:szCs w:val="15"/>
              </w:rPr>
            </w:pPr>
            <w:r w:rsidRPr="00FD7689">
              <w:rPr>
                <w:b/>
                <w:bCs/>
                <w:sz w:val="15"/>
                <w:szCs w:val="15"/>
              </w:rPr>
              <w:t xml:space="preserve">Besondere </w:t>
            </w:r>
            <w:r w:rsidR="00634731" w:rsidRPr="00FD7689">
              <w:rPr>
                <w:b/>
                <w:bCs/>
                <w:sz w:val="15"/>
                <w:szCs w:val="15"/>
              </w:rPr>
              <w:t>Leistungen n</w:t>
            </w:r>
            <w:r w:rsidR="001F4C57" w:rsidRPr="00FD7689">
              <w:rPr>
                <w:b/>
                <w:bCs/>
                <w:sz w:val="15"/>
                <w:szCs w:val="15"/>
              </w:rPr>
              <w:t>ach Anlage 15 zu § 55 Abs. 3</w:t>
            </w:r>
            <w:r w:rsidR="00634731" w:rsidRPr="00FD7689">
              <w:rPr>
                <w:b/>
                <w:bCs/>
                <w:sz w:val="15"/>
                <w:szCs w:val="15"/>
              </w:rPr>
              <w:t>, §</w:t>
            </w:r>
            <w:r w:rsidR="00D64206" w:rsidRPr="00FD7689">
              <w:rPr>
                <w:b/>
                <w:bCs/>
                <w:sz w:val="15"/>
                <w:szCs w:val="15"/>
              </w:rPr>
              <w:t xml:space="preserve"> </w:t>
            </w:r>
            <w:r w:rsidR="001F4C57" w:rsidRPr="00FD7689">
              <w:rPr>
                <w:b/>
                <w:bCs/>
                <w:sz w:val="15"/>
                <w:szCs w:val="15"/>
              </w:rPr>
              <w:t>56 Abs. 3</w:t>
            </w:r>
            <w:r w:rsidRPr="00FD7689">
              <w:rPr>
                <w:b/>
                <w:bCs/>
                <w:sz w:val="15"/>
                <w:szCs w:val="15"/>
              </w:rPr>
              <w:t xml:space="preserve"> HOAI</w:t>
            </w:r>
          </w:p>
        </w:tc>
        <w:tc>
          <w:tcPr>
            <w:tcW w:w="1984" w:type="dxa"/>
            <w:vMerge w:val="restart"/>
            <w:vAlign w:val="center"/>
          </w:tcPr>
          <w:p w:rsidR="005D1E10" w:rsidRPr="00FD7689" w:rsidRDefault="005D1E10" w:rsidP="009D2AF7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Bewertung in</w:t>
            </w:r>
          </w:p>
          <w:p w:rsidR="005D1E10" w:rsidRPr="00FD7689" w:rsidRDefault="005D1E10" w:rsidP="009D2AF7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gesonderter Anlage</w:t>
            </w:r>
          </w:p>
        </w:tc>
      </w:tr>
      <w:tr w:rsidR="005D1E10" w:rsidRPr="00FD7689" w:rsidTr="005D1E10">
        <w:trPr>
          <w:trHeight w:val="210"/>
        </w:trPr>
        <w:tc>
          <w:tcPr>
            <w:tcW w:w="1276" w:type="dxa"/>
            <w:vAlign w:val="center"/>
          </w:tcPr>
          <w:p w:rsidR="005D1E10" w:rsidRPr="00FD7689" w:rsidRDefault="005D1E10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vAlign w:val="center"/>
          </w:tcPr>
          <w:p w:rsidR="005D1E10" w:rsidRPr="00FD7689" w:rsidRDefault="001F4C57">
            <w:pPr>
              <w:jc w:val="both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Mitwirken bei der Bedarfsplanung für komplexe Nutzungen zur Analyse der Bedürfnisse, Ziele und einschränkenden Gegebenheiten (Kosten, Termine und anderen Rahmenbedingungen) des Bauherrn und wichtiger Beteiligter</w:t>
            </w:r>
          </w:p>
        </w:tc>
        <w:tc>
          <w:tcPr>
            <w:tcW w:w="1984" w:type="dxa"/>
            <w:vMerge/>
            <w:vAlign w:val="center"/>
          </w:tcPr>
          <w:p w:rsidR="005D1E10" w:rsidRPr="00FD7689" w:rsidRDefault="005D1E10">
            <w:pPr>
              <w:jc w:val="center"/>
              <w:rPr>
                <w:sz w:val="15"/>
                <w:szCs w:val="15"/>
              </w:rPr>
            </w:pPr>
          </w:p>
        </w:tc>
      </w:tr>
      <w:tr w:rsidR="001F4C57" w:rsidRPr="00FD7689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4C57" w:rsidRPr="00FD7689" w:rsidRDefault="001F4C57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1F4C57" w:rsidRPr="00FD7689" w:rsidRDefault="001F4C57">
            <w:pPr>
              <w:jc w:val="both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Bestandsaufnahme, zeichnerische Darstellung und Nachrechnen vorhandener Anlagen und Anlagenteile</w:t>
            </w:r>
          </w:p>
        </w:tc>
        <w:tc>
          <w:tcPr>
            <w:tcW w:w="1984" w:type="dxa"/>
            <w:vMerge/>
            <w:vAlign w:val="center"/>
          </w:tcPr>
          <w:p w:rsidR="001F4C57" w:rsidRPr="00FD7689" w:rsidRDefault="001F4C57">
            <w:pPr>
              <w:jc w:val="center"/>
              <w:rPr>
                <w:sz w:val="15"/>
                <w:szCs w:val="15"/>
              </w:rPr>
            </w:pPr>
          </w:p>
        </w:tc>
      </w:tr>
      <w:tr w:rsidR="001F4C57" w:rsidRPr="00FD7689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4C57" w:rsidRPr="00FD7689" w:rsidRDefault="001F4C57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1F4C57" w:rsidRPr="00FD7689" w:rsidRDefault="001F4C57">
            <w:pPr>
              <w:jc w:val="both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Datenerfassung, Analysen und Optimierungsprozesse im Bestand</w:t>
            </w:r>
          </w:p>
        </w:tc>
        <w:tc>
          <w:tcPr>
            <w:tcW w:w="1984" w:type="dxa"/>
            <w:vMerge/>
            <w:vAlign w:val="center"/>
          </w:tcPr>
          <w:p w:rsidR="001F4C57" w:rsidRPr="00FD7689" w:rsidRDefault="001F4C57">
            <w:pPr>
              <w:jc w:val="center"/>
              <w:rPr>
                <w:sz w:val="15"/>
                <w:szCs w:val="15"/>
              </w:rPr>
            </w:pPr>
          </w:p>
        </w:tc>
      </w:tr>
      <w:tr w:rsidR="001F4C57" w:rsidRPr="00FD7689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4C57" w:rsidRPr="00FD7689" w:rsidRDefault="001F4C57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1F4C57" w:rsidRPr="00FD7689" w:rsidRDefault="003A0791">
            <w:pPr>
              <w:jc w:val="both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Durchführen von Verbrauchsmessungen</w:t>
            </w:r>
          </w:p>
        </w:tc>
        <w:tc>
          <w:tcPr>
            <w:tcW w:w="1984" w:type="dxa"/>
            <w:vMerge/>
            <w:vAlign w:val="center"/>
          </w:tcPr>
          <w:p w:rsidR="001F4C57" w:rsidRPr="00FD7689" w:rsidRDefault="001F4C57">
            <w:pPr>
              <w:jc w:val="center"/>
              <w:rPr>
                <w:sz w:val="15"/>
                <w:szCs w:val="15"/>
              </w:rPr>
            </w:pPr>
          </w:p>
        </w:tc>
      </w:tr>
      <w:tr w:rsidR="001F4C57" w:rsidRPr="00FD7689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1F4C57" w:rsidRPr="00FD7689" w:rsidRDefault="001F4C57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1F4C57" w:rsidRPr="00FD7689" w:rsidRDefault="003A0791">
            <w:pPr>
              <w:jc w:val="both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Endoskopische Untersuchungen</w:t>
            </w:r>
          </w:p>
        </w:tc>
        <w:tc>
          <w:tcPr>
            <w:tcW w:w="1984" w:type="dxa"/>
            <w:vMerge/>
            <w:vAlign w:val="center"/>
          </w:tcPr>
          <w:p w:rsidR="001F4C57" w:rsidRPr="00FD7689" w:rsidRDefault="001F4C57">
            <w:pPr>
              <w:jc w:val="center"/>
              <w:rPr>
                <w:sz w:val="15"/>
                <w:szCs w:val="15"/>
              </w:rPr>
            </w:pPr>
          </w:p>
        </w:tc>
      </w:tr>
      <w:tr w:rsidR="005D1E10" w:rsidRPr="00FD7689" w:rsidTr="00FF5C25">
        <w:trPr>
          <w:trHeight w:val="210"/>
        </w:trPr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D1E10" w:rsidRPr="00FD7689" w:rsidRDefault="005D1E10" w:rsidP="00C446D3">
            <w:pPr>
              <w:numPr>
                <w:ilvl w:val="2"/>
                <w:numId w:val="2"/>
              </w:numPr>
              <w:jc w:val="both"/>
              <w:rPr>
                <w:b/>
                <w:sz w:val="15"/>
                <w:szCs w:val="15"/>
              </w:rPr>
            </w:pPr>
          </w:p>
        </w:tc>
        <w:tc>
          <w:tcPr>
            <w:tcW w:w="6521" w:type="dxa"/>
            <w:tcBorders>
              <w:bottom w:val="single" w:sz="4" w:space="0" w:color="auto"/>
            </w:tcBorders>
            <w:vAlign w:val="center"/>
          </w:tcPr>
          <w:p w:rsidR="005D1E10" w:rsidRPr="00FD7689" w:rsidRDefault="003A0791">
            <w:pPr>
              <w:jc w:val="both"/>
              <w:rPr>
                <w:sz w:val="15"/>
                <w:szCs w:val="15"/>
              </w:rPr>
            </w:pPr>
            <w:r w:rsidRPr="00FD7689">
              <w:rPr>
                <w:sz w:val="15"/>
                <w:szCs w:val="15"/>
              </w:rPr>
              <w:t>Mitwirken bei der Ausarbeitung von Auslobungen und bei Vorprüfungen für Planungswettbewerbe</w:t>
            </w:r>
          </w:p>
        </w:tc>
        <w:tc>
          <w:tcPr>
            <w:tcW w:w="1984" w:type="dxa"/>
            <w:vMerge/>
            <w:vAlign w:val="center"/>
          </w:tcPr>
          <w:p w:rsidR="005D1E10" w:rsidRPr="00FD7689" w:rsidRDefault="005D1E10">
            <w:pPr>
              <w:jc w:val="center"/>
              <w:rPr>
                <w:sz w:val="15"/>
                <w:szCs w:val="15"/>
              </w:rPr>
            </w:pPr>
          </w:p>
        </w:tc>
      </w:tr>
      <w:tr w:rsidR="00C852DE" w:rsidRPr="00FD7689" w:rsidTr="00FF5C25">
        <w:trPr>
          <w:trHeight w:val="210"/>
        </w:trPr>
        <w:tc>
          <w:tcPr>
            <w:tcW w:w="1276" w:type="dxa"/>
            <w:shd w:val="clear" w:color="auto" w:fill="E6E6E6"/>
            <w:vAlign w:val="center"/>
          </w:tcPr>
          <w:p w:rsidR="00C852DE" w:rsidRPr="00FD7689" w:rsidRDefault="00C852DE" w:rsidP="00B44046">
            <w:pPr>
              <w:numPr>
                <w:ilvl w:val="1"/>
                <w:numId w:val="2"/>
              </w:numPr>
              <w:jc w:val="both"/>
              <w:rPr>
                <w:b/>
                <w:bCs/>
                <w:sz w:val="15"/>
                <w:szCs w:val="15"/>
              </w:rPr>
            </w:pPr>
          </w:p>
        </w:tc>
        <w:tc>
          <w:tcPr>
            <w:tcW w:w="6521" w:type="dxa"/>
            <w:shd w:val="clear" w:color="auto" w:fill="E6E6E6"/>
            <w:vAlign w:val="center"/>
          </w:tcPr>
          <w:p w:rsidR="00C852DE" w:rsidRPr="00FD7689" w:rsidRDefault="00C852DE">
            <w:pPr>
              <w:jc w:val="both"/>
              <w:rPr>
                <w:b/>
                <w:bCs/>
                <w:sz w:val="15"/>
                <w:szCs w:val="15"/>
              </w:rPr>
            </w:pPr>
            <w:r w:rsidRPr="00FD7689">
              <w:rPr>
                <w:b/>
                <w:bCs/>
                <w:sz w:val="15"/>
                <w:szCs w:val="15"/>
              </w:rPr>
              <w:t xml:space="preserve">Weitere </w:t>
            </w:r>
            <w:proofErr w:type="spellStart"/>
            <w:r w:rsidRPr="00FD7689">
              <w:rPr>
                <w:b/>
                <w:bCs/>
                <w:sz w:val="15"/>
                <w:szCs w:val="15"/>
              </w:rPr>
              <w:t>Besondere</w:t>
            </w:r>
            <w:proofErr w:type="spellEnd"/>
            <w:r w:rsidRPr="00FD7689">
              <w:rPr>
                <w:b/>
                <w:bCs/>
                <w:sz w:val="15"/>
                <w:szCs w:val="15"/>
              </w:rPr>
              <w:t xml:space="preserve"> Leistungen </w:t>
            </w:r>
          </w:p>
        </w:tc>
        <w:tc>
          <w:tcPr>
            <w:tcW w:w="1984" w:type="dxa"/>
            <w:vAlign w:val="center"/>
          </w:tcPr>
          <w:p w:rsidR="00C852DE" w:rsidRPr="00FD7689" w:rsidRDefault="005D1E10">
            <w:pPr>
              <w:jc w:val="center"/>
              <w:rPr>
                <w:b/>
                <w:sz w:val="15"/>
                <w:szCs w:val="15"/>
              </w:rPr>
            </w:pPr>
            <w:r w:rsidRPr="00FD7689">
              <w:rPr>
                <w:b/>
                <w:sz w:val="15"/>
                <w:szCs w:val="15"/>
              </w:rPr>
              <w:t>Benennung und Bewertung in gesonderter Anlage</w:t>
            </w:r>
          </w:p>
        </w:tc>
      </w:tr>
    </w:tbl>
    <w:p w:rsidR="00D50369" w:rsidRPr="00FD7689" w:rsidRDefault="00D50369" w:rsidP="00D50369">
      <w:pPr>
        <w:jc w:val="both"/>
      </w:pPr>
    </w:p>
    <w:p w:rsidR="0049109D" w:rsidRPr="00FD7689" w:rsidRDefault="0049109D" w:rsidP="00D50369">
      <w:pPr>
        <w:jc w:val="both"/>
      </w:pPr>
    </w:p>
    <w:p w:rsidR="009B2E91" w:rsidRPr="00FD7689" w:rsidRDefault="009B2E91" w:rsidP="00D50369">
      <w:pPr>
        <w:jc w:val="both"/>
      </w:pPr>
    </w:p>
    <w:p w:rsidR="00D50369" w:rsidRPr="00FD7689" w:rsidRDefault="00D50369" w:rsidP="00D50369">
      <w:pPr>
        <w:jc w:val="both"/>
      </w:pPr>
      <w:r w:rsidRPr="00FD7689">
        <w:t>---------------------------</w:t>
      </w:r>
      <w:r w:rsidRPr="00FD7689">
        <w:tab/>
      </w:r>
      <w:r w:rsidRPr="00FD7689">
        <w:tab/>
      </w:r>
      <w:r w:rsidRPr="00FD7689">
        <w:tab/>
        <w:t>----------------------------------------------------------</w:t>
      </w:r>
    </w:p>
    <w:p w:rsidR="00004D2F" w:rsidRPr="00FD7689" w:rsidRDefault="0087689B" w:rsidP="001331D0">
      <w:pPr>
        <w:jc w:val="both"/>
        <w:rPr>
          <w:sz w:val="20"/>
          <w:szCs w:val="20"/>
        </w:rPr>
      </w:pPr>
      <w:r w:rsidRPr="00FD7689">
        <w:rPr>
          <w:sz w:val="20"/>
          <w:szCs w:val="20"/>
        </w:rPr>
        <w:tab/>
      </w:r>
      <w:r w:rsidRPr="00FD7689">
        <w:rPr>
          <w:sz w:val="20"/>
          <w:szCs w:val="20"/>
        </w:rPr>
        <w:tab/>
      </w:r>
      <w:r w:rsidR="00D50369" w:rsidRPr="00FD7689">
        <w:rPr>
          <w:sz w:val="20"/>
          <w:szCs w:val="20"/>
        </w:rPr>
        <w:tab/>
        <w:t>Datum</w:t>
      </w:r>
      <w:r w:rsidR="00D50369" w:rsidRPr="00FD7689">
        <w:rPr>
          <w:sz w:val="20"/>
          <w:szCs w:val="20"/>
        </w:rPr>
        <w:tab/>
      </w:r>
      <w:r w:rsidR="00D50369" w:rsidRPr="00FD7689">
        <w:rPr>
          <w:sz w:val="20"/>
          <w:szCs w:val="20"/>
        </w:rPr>
        <w:tab/>
      </w:r>
      <w:r w:rsidR="00D50369" w:rsidRPr="00FD7689">
        <w:rPr>
          <w:sz w:val="20"/>
          <w:szCs w:val="20"/>
        </w:rPr>
        <w:tab/>
      </w:r>
      <w:r w:rsidR="00D50369" w:rsidRPr="00FD7689">
        <w:rPr>
          <w:sz w:val="20"/>
          <w:szCs w:val="20"/>
        </w:rPr>
        <w:tab/>
      </w:r>
      <w:r w:rsidR="00004D2F" w:rsidRPr="00FD7689">
        <w:rPr>
          <w:sz w:val="20"/>
          <w:szCs w:val="20"/>
        </w:rPr>
        <w:t xml:space="preserve"> Rechtsverbindliche </w:t>
      </w:r>
      <w:r w:rsidR="00D50369" w:rsidRPr="00FD7689">
        <w:rPr>
          <w:sz w:val="20"/>
          <w:szCs w:val="20"/>
        </w:rPr>
        <w:t>Unterschrift</w:t>
      </w:r>
      <w:r w:rsidR="0005673C" w:rsidRPr="00FD7689">
        <w:rPr>
          <w:sz w:val="20"/>
          <w:szCs w:val="20"/>
        </w:rPr>
        <w:t xml:space="preserve"> A</w:t>
      </w:r>
      <w:r w:rsidR="00004D2F" w:rsidRPr="00FD7689">
        <w:rPr>
          <w:sz w:val="20"/>
          <w:szCs w:val="20"/>
        </w:rPr>
        <w:t>uftragnehmer</w:t>
      </w:r>
    </w:p>
    <w:sectPr w:rsidR="00004D2F" w:rsidRPr="00FD7689" w:rsidSect="009A2623">
      <w:headerReference w:type="default" r:id="rId7"/>
      <w:footerReference w:type="default" r:id="rId8"/>
      <w:pgSz w:w="11906" w:h="16838"/>
      <w:pgMar w:top="2155" w:right="851" w:bottom="1021" w:left="1418" w:header="567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0A38" w:rsidRDefault="00730A38">
      <w:r>
        <w:separator/>
      </w:r>
    </w:p>
  </w:endnote>
  <w:endnote w:type="continuationSeparator" w:id="0">
    <w:p w:rsidR="00730A38" w:rsidRDefault="00730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3D0" w:rsidRDefault="00BF069E" w:rsidP="00BF069E">
    <w:pPr>
      <w:pStyle w:val="Fuzeile"/>
      <w:rPr>
        <w:sz w:val="2"/>
        <w:szCs w:val="2"/>
      </w:rPr>
    </w:pPr>
    <w:r>
      <w:rPr>
        <w:sz w:val="18"/>
        <w:szCs w:val="18"/>
      </w:rPr>
      <w:tab/>
    </w:r>
    <w:r>
      <w:rPr>
        <w:sz w:val="18"/>
        <w:szCs w:val="18"/>
      </w:rPr>
      <w:tab/>
    </w:r>
    <w:r w:rsidR="00EF73D0">
      <w:rPr>
        <w:sz w:val="18"/>
        <w:szCs w:val="18"/>
      </w:rPr>
      <w:t xml:space="preserve">Seite 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PAGE </w:instrText>
    </w:r>
    <w:r w:rsidR="00EF73D0">
      <w:rPr>
        <w:rStyle w:val="Seitenzahl"/>
        <w:sz w:val="18"/>
        <w:szCs w:val="18"/>
      </w:rPr>
      <w:fldChar w:fldCharType="separate"/>
    </w:r>
    <w:r w:rsidR="00B82B22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  <w:r w:rsidR="00EF73D0">
      <w:rPr>
        <w:rStyle w:val="Seitenzahl"/>
        <w:sz w:val="18"/>
        <w:szCs w:val="18"/>
      </w:rPr>
      <w:t>/</w:t>
    </w:r>
    <w:r w:rsidR="00EF73D0">
      <w:rPr>
        <w:rStyle w:val="Seitenzahl"/>
        <w:sz w:val="18"/>
        <w:szCs w:val="18"/>
      </w:rPr>
      <w:fldChar w:fldCharType="begin"/>
    </w:r>
    <w:r w:rsidR="00EF73D0">
      <w:rPr>
        <w:rStyle w:val="Seitenzahl"/>
        <w:sz w:val="18"/>
        <w:szCs w:val="18"/>
      </w:rPr>
      <w:instrText xml:space="preserve"> NUMPAGES </w:instrText>
    </w:r>
    <w:r w:rsidR="00EF73D0">
      <w:rPr>
        <w:rStyle w:val="Seitenzahl"/>
        <w:sz w:val="18"/>
        <w:szCs w:val="18"/>
      </w:rPr>
      <w:fldChar w:fldCharType="separate"/>
    </w:r>
    <w:r w:rsidR="00B82B22">
      <w:rPr>
        <w:rStyle w:val="Seitenzahl"/>
        <w:noProof/>
        <w:sz w:val="18"/>
        <w:szCs w:val="18"/>
      </w:rPr>
      <w:t>1</w:t>
    </w:r>
    <w:r w:rsidR="00EF73D0">
      <w:rPr>
        <w:rStyle w:val="Seitenzah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0A38" w:rsidRDefault="00730A38">
      <w:r>
        <w:separator/>
      </w:r>
    </w:p>
  </w:footnote>
  <w:footnote w:type="continuationSeparator" w:id="0">
    <w:p w:rsidR="00730A38" w:rsidRDefault="00730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76"/>
      <w:gridCol w:w="6521"/>
      <w:gridCol w:w="992"/>
      <w:gridCol w:w="992"/>
    </w:tblGrid>
    <w:tr w:rsidR="0023267A" w:rsidTr="0023267A">
      <w:trPr>
        <w:trHeight w:val="286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23267A" w:rsidRDefault="00556AC6" w:rsidP="00556AC6">
          <w:pPr>
            <w:pStyle w:val="Kopfzeile"/>
            <w:jc w:val="right"/>
            <w:rPr>
              <w:b/>
              <w:bCs/>
              <w:sz w:val="6"/>
              <w:szCs w:val="6"/>
            </w:rPr>
          </w:pPr>
          <w:r>
            <w:rPr>
              <w:b/>
              <w:bCs/>
              <w:sz w:val="18"/>
              <w:szCs w:val="18"/>
            </w:rPr>
            <w:t xml:space="preserve">Anlage </w:t>
          </w:r>
          <w:r w:rsidR="00A67155">
            <w:rPr>
              <w:b/>
              <w:bCs/>
              <w:color w:val="0000FF"/>
              <w:sz w:val="18"/>
              <w:szCs w:val="18"/>
            </w:rPr>
            <w:t>??</w:t>
          </w:r>
          <w:r w:rsidR="00F818F4">
            <w:rPr>
              <w:b/>
              <w:bCs/>
              <w:color w:val="FF0000"/>
              <w:sz w:val="18"/>
              <w:szCs w:val="18"/>
            </w:rPr>
            <w:t xml:space="preserve"> </w:t>
          </w:r>
          <w:r w:rsidR="0023267A">
            <w:rPr>
              <w:b/>
              <w:bCs/>
              <w:sz w:val="18"/>
              <w:szCs w:val="18"/>
            </w:rPr>
            <w:t xml:space="preserve">zum Angebot </w:t>
          </w:r>
          <w:r w:rsidR="00A67155">
            <w:rPr>
              <w:b/>
              <w:bCs/>
              <w:color w:val="0000FF"/>
              <w:sz w:val="18"/>
              <w:szCs w:val="18"/>
            </w:rPr>
            <w:t>??</w:t>
          </w:r>
          <w:r w:rsidR="0023267A" w:rsidRPr="00F818F4">
            <w:rPr>
              <w:b/>
              <w:bCs/>
              <w:color w:val="0000FF"/>
              <w:sz w:val="18"/>
              <w:szCs w:val="18"/>
            </w:rPr>
            <w:t xml:space="preserve"> </w:t>
          </w:r>
          <w:r w:rsidR="0023267A">
            <w:rPr>
              <w:b/>
              <w:bCs/>
              <w:sz w:val="18"/>
              <w:szCs w:val="18"/>
            </w:rPr>
            <w:t xml:space="preserve">vom </w:t>
          </w:r>
          <w:r w:rsidR="0023267A" w:rsidRPr="00F818F4">
            <w:rPr>
              <w:b/>
              <w:bCs/>
              <w:color w:val="0000FF"/>
              <w:sz w:val="18"/>
              <w:szCs w:val="18"/>
            </w:rPr>
            <w:t>??</w:t>
          </w:r>
        </w:p>
      </w:tc>
    </w:tr>
    <w:tr w:rsidR="00EF73D0" w:rsidRPr="00F818F4" w:rsidTr="0023267A">
      <w:trPr>
        <w:trHeight w:val="430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B82B22" w:rsidRDefault="00B82B22" w:rsidP="004B3581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Georg-Schumann-Straße / zwischen Einfahrt Kaufland und </w:t>
          </w:r>
          <w:proofErr w:type="spellStart"/>
          <w:r>
            <w:rPr>
              <w:b/>
              <w:snapToGrid w:val="0"/>
              <w:color w:val="0000FF"/>
              <w:sz w:val="20"/>
            </w:rPr>
            <w:t>Verziehung</w:t>
          </w:r>
          <w:proofErr w:type="spellEnd"/>
          <w:r>
            <w:rPr>
              <w:b/>
              <w:snapToGrid w:val="0"/>
              <w:color w:val="0000FF"/>
              <w:sz w:val="20"/>
            </w:rPr>
            <w:t xml:space="preserve"> </w:t>
          </w:r>
          <w:proofErr w:type="spellStart"/>
          <w:r>
            <w:rPr>
              <w:b/>
              <w:snapToGrid w:val="0"/>
              <w:color w:val="0000FF"/>
              <w:sz w:val="20"/>
            </w:rPr>
            <w:t>Linkelstr</w:t>
          </w:r>
          <w:proofErr w:type="spellEnd"/>
          <w:r>
            <w:rPr>
              <w:b/>
              <w:snapToGrid w:val="0"/>
              <w:color w:val="0000FF"/>
              <w:sz w:val="20"/>
            </w:rPr>
            <w:t>. (90300)</w:t>
          </w:r>
        </w:p>
        <w:p w:rsidR="0048177E" w:rsidRPr="005F75F3" w:rsidRDefault="00C706EB" w:rsidP="004B3581">
          <w:pPr>
            <w:jc w:val="center"/>
            <w:rPr>
              <w:b/>
              <w:snapToGrid w:val="0"/>
              <w:color w:val="0000FF"/>
              <w:sz w:val="20"/>
            </w:rPr>
          </w:pPr>
          <w:r>
            <w:rPr>
              <w:b/>
              <w:snapToGrid w:val="0"/>
              <w:color w:val="0000FF"/>
              <w:sz w:val="20"/>
            </w:rPr>
            <w:t xml:space="preserve">Niederspannung + </w:t>
          </w:r>
          <w:r w:rsidR="004B3581">
            <w:rPr>
              <w:b/>
              <w:snapToGrid w:val="0"/>
              <w:color w:val="0000FF"/>
              <w:sz w:val="20"/>
            </w:rPr>
            <w:t>Bahns</w:t>
          </w:r>
          <w:r w:rsidR="0048177E">
            <w:rPr>
              <w:b/>
              <w:snapToGrid w:val="0"/>
              <w:color w:val="0000FF"/>
              <w:sz w:val="20"/>
            </w:rPr>
            <w:t>trom</w:t>
          </w:r>
        </w:p>
      </w:tc>
    </w:tr>
    <w:tr w:rsidR="00EF73D0" w:rsidTr="00556AC6">
      <w:trPr>
        <w:trHeight w:val="567"/>
      </w:trPr>
      <w:tc>
        <w:tcPr>
          <w:tcW w:w="9781" w:type="dxa"/>
          <w:gridSpan w:val="4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556AC6" w:rsidRPr="00556AC6" w:rsidRDefault="00556AC6" w:rsidP="00556AC6">
          <w:pPr>
            <w:pStyle w:val="Kopfzeile"/>
            <w:jc w:val="center"/>
            <w:rPr>
              <w:b/>
              <w:bCs/>
              <w:sz w:val="24"/>
              <w:szCs w:val="24"/>
            </w:rPr>
          </w:pPr>
          <w:r w:rsidRPr="00556AC6">
            <w:rPr>
              <w:b/>
              <w:bCs/>
              <w:sz w:val="24"/>
              <w:szCs w:val="24"/>
            </w:rPr>
            <w:t>Leistungsphase 1 – Grundlagenermittlung</w:t>
          </w:r>
        </w:p>
        <w:p w:rsidR="00556AC6" w:rsidRPr="00556AC6" w:rsidRDefault="00EF73D0" w:rsidP="00556AC6">
          <w:pPr>
            <w:pStyle w:val="Kopfzeile"/>
            <w:jc w:val="center"/>
            <w:rPr>
              <w:b/>
              <w:bCs/>
              <w:sz w:val="16"/>
              <w:szCs w:val="16"/>
            </w:rPr>
          </w:pPr>
          <w:r w:rsidRPr="00556AC6">
            <w:rPr>
              <w:b/>
              <w:bCs/>
              <w:sz w:val="16"/>
              <w:szCs w:val="16"/>
            </w:rPr>
            <w:t>Leistungsb</w:t>
          </w:r>
          <w:r w:rsidR="001F4C57">
            <w:rPr>
              <w:b/>
              <w:bCs/>
              <w:sz w:val="16"/>
              <w:szCs w:val="16"/>
            </w:rPr>
            <w:t>eschreibung und –</w:t>
          </w:r>
          <w:proofErr w:type="spellStart"/>
          <w:r w:rsidR="001F4C57">
            <w:rPr>
              <w:b/>
              <w:bCs/>
              <w:sz w:val="16"/>
              <w:szCs w:val="16"/>
            </w:rPr>
            <w:t>bewertung</w:t>
          </w:r>
          <w:proofErr w:type="spellEnd"/>
          <w:r w:rsidR="001F4C57">
            <w:rPr>
              <w:b/>
              <w:bCs/>
              <w:sz w:val="16"/>
              <w:szCs w:val="16"/>
            </w:rPr>
            <w:t xml:space="preserve"> Fach</w:t>
          </w:r>
          <w:r w:rsidRPr="00556AC6">
            <w:rPr>
              <w:b/>
              <w:bCs/>
              <w:sz w:val="16"/>
              <w:szCs w:val="16"/>
            </w:rPr>
            <w:t xml:space="preserve">planung </w:t>
          </w:r>
          <w:r w:rsidR="001F4C57">
            <w:rPr>
              <w:b/>
              <w:bCs/>
              <w:sz w:val="16"/>
              <w:szCs w:val="16"/>
            </w:rPr>
            <w:t>Techn. Ausrüstung nach Anlage 15</w:t>
          </w:r>
          <w:r w:rsidRPr="00556AC6">
            <w:rPr>
              <w:b/>
              <w:bCs/>
              <w:sz w:val="16"/>
              <w:szCs w:val="16"/>
            </w:rPr>
            <w:t xml:space="preserve"> zu</w:t>
          </w:r>
          <w:r w:rsidR="00A67155" w:rsidRPr="00556AC6">
            <w:rPr>
              <w:b/>
              <w:bCs/>
              <w:sz w:val="16"/>
              <w:szCs w:val="16"/>
            </w:rPr>
            <w:t xml:space="preserve"> </w:t>
          </w:r>
          <w:r w:rsidR="001F4C57">
            <w:rPr>
              <w:b/>
              <w:bCs/>
              <w:sz w:val="16"/>
              <w:szCs w:val="16"/>
            </w:rPr>
            <w:t>§ 55 Abs. 3, § 56 Abs. 3</w:t>
          </w:r>
          <w:r w:rsidRPr="00556AC6">
            <w:rPr>
              <w:b/>
              <w:bCs/>
              <w:sz w:val="16"/>
              <w:szCs w:val="16"/>
            </w:rPr>
            <w:t xml:space="preserve"> HOAI</w:t>
          </w:r>
        </w:p>
      </w:tc>
    </w:tr>
    <w:tr w:rsidR="00EF73D0" w:rsidTr="00774D85">
      <w:trPr>
        <w:cantSplit/>
      </w:trPr>
      <w:tc>
        <w:tcPr>
          <w:tcW w:w="12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Kennziffer</w:t>
          </w:r>
        </w:p>
      </w:tc>
      <w:tc>
        <w:tcPr>
          <w:tcW w:w="652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Einzelleistungen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ind w:left="-70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Basis</w:t>
          </w:r>
        </w:p>
      </w:tc>
      <w:tc>
        <w:tcPr>
          <w:tcW w:w="99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EF73D0" w:rsidRDefault="00EF73D0" w:rsidP="00EF73D0">
          <w:pPr>
            <w:pStyle w:val="Kopfzeile"/>
            <w:jc w:val="center"/>
            <w:rPr>
              <w:b/>
              <w:bCs/>
              <w:sz w:val="18"/>
              <w:szCs w:val="18"/>
            </w:rPr>
          </w:pPr>
          <w:r>
            <w:rPr>
              <w:b/>
              <w:bCs/>
              <w:sz w:val="18"/>
              <w:szCs w:val="18"/>
            </w:rPr>
            <w:t>Vertrag</w:t>
          </w:r>
        </w:p>
      </w:tc>
    </w:tr>
  </w:tbl>
  <w:p w:rsidR="00EF73D0" w:rsidRDefault="00EF73D0">
    <w:pPr>
      <w:pStyle w:val="Kopfzeile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02731"/>
    <w:multiLevelType w:val="hybridMultilevel"/>
    <w:tmpl w:val="64769F2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36A4"/>
    <w:multiLevelType w:val="multilevel"/>
    <w:tmpl w:val="25823D4C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" w15:restartNumberingAfterBreak="0">
    <w:nsid w:val="0550034A"/>
    <w:multiLevelType w:val="singleLevel"/>
    <w:tmpl w:val="600C13DA"/>
    <w:lvl w:ilvl="0">
      <w:start w:val="1"/>
      <w:numFmt w:val="bullet"/>
      <w:pStyle w:val="einr2"/>
      <w:lvlText w:val="─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3" w15:restartNumberingAfterBreak="0">
    <w:nsid w:val="0716088E"/>
    <w:multiLevelType w:val="hybridMultilevel"/>
    <w:tmpl w:val="BEE6F7F6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A929A8"/>
    <w:multiLevelType w:val="hybridMultilevel"/>
    <w:tmpl w:val="747AEB14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2132B5"/>
    <w:multiLevelType w:val="hybridMultilevel"/>
    <w:tmpl w:val="344C9254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E0493A"/>
    <w:multiLevelType w:val="hybridMultilevel"/>
    <w:tmpl w:val="E54C3F7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0658E6"/>
    <w:multiLevelType w:val="hybridMultilevel"/>
    <w:tmpl w:val="721C33A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5B4F9E"/>
    <w:multiLevelType w:val="hybridMultilevel"/>
    <w:tmpl w:val="466E602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FD7D03"/>
    <w:multiLevelType w:val="hybridMultilevel"/>
    <w:tmpl w:val="76C6EBF8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271792"/>
    <w:multiLevelType w:val="hybridMultilevel"/>
    <w:tmpl w:val="F7A89BC8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25C7B"/>
    <w:multiLevelType w:val="hybridMultilevel"/>
    <w:tmpl w:val="5AB673B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F3E12"/>
    <w:multiLevelType w:val="hybridMultilevel"/>
    <w:tmpl w:val="DA523B1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453C37"/>
    <w:multiLevelType w:val="multilevel"/>
    <w:tmpl w:val="344EE94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14" w15:restartNumberingAfterBreak="0">
    <w:nsid w:val="331904B0"/>
    <w:multiLevelType w:val="hybridMultilevel"/>
    <w:tmpl w:val="2A2884CC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F15A34"/>
    <w:multiLevelType w:val="hybridMultilevel"/>
    <w:tmpl w:val="A1F0153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5538E4"/>
    <w:multiLevelType w:val="hybridMultilevel"/>
    <w:tmpl w:val="A7A6020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D2209A"/>
    <w:multiLevelType w:val="hybridMultilevel"/>
    <w:tmpl w:val="C49E905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24AA0"/>
    <w:multiLevelType w:val="hybridMultilevel"/>
    <w:tmpl w:val="41E6862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5B0488"/>
    <w:multiLevelType w:val="hybridMultilevel"/>
    <w:tmpl w:val="279CDC5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5B37E6"/>
    <w:multiLevelType w:val="hybridMultilevel"/>
    <w:tmpl w:val="6FD0D97E"/>
    <w:lvl w:ilvl="0" w:tplc="53740616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239"/>
        </w:tabs>
        <w:ind w:left="22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959"/>
        </w:tabs>
        <w:ind w:left="29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79"/>
        </w:tabs>
        <w:ind w:left="36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99"/>
        </w:tabs>
        <w:ind w:left="43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119"/>
        </w:tabs>
        <w:ind w:left="51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839"/>
        </w:tabs>
        <w:ind w:left="58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559"/>
        </w:tabs>
        <w:ind w:left="65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79"/>
        </w:tabs>
        <w:ind w:left="7279" w:hanging="360"/>
      </w:pPr>
      <w:rPr>
        <w:rFonts w:ascii="Wingdings" w:hAnsi="Wingdings" w:hint="default"/>
      </w:rPr>
    </w:lvl>
  </w:abstractNum>
  <w:abstractNum w:abstractNumId="21" w15:restartNumberingAfterBreak="0">
    <w:nsid w:val="4D59208C"/>
    <w:multiLevelType w:val="hybridMultilevel"/>
    <w:tmpl w:val="9A08C81C"/>
    <w:lvl w:ilvl="0" w:tplc="3F923F62">
      <w:numFmt w:val="bullet"/>
      <w:lvlText w:val="–"/>
      <w:lvlJc w:val="left"/>
      <w:pPr>
        <w:tabs>
          <w:tab w:val="num" w:pos="945"/>
        </w:tabs>
        <w:ind w:left="94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abstractNum w:abstractNumId="22" w15:restartNumberingAfterBreak="0">
    <w:nsid w:val="4FE30FF7"/>
    <w:multiLevelType w:val="hybridMultilevel"/>
    <w:tmpl w:val="41363C4E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77524B"/>
    <w:multiLevelType w:val="hybridMultilevel"/>
    <w:tmpl w:val="E450869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48E12F9"/>
    <w:multiLevelType w:val="multilevel"/>
    <w:tmpl w:val="E54C3F70"/>
    <w:lvl w:ilvl="0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D119D8"/>
    <w:multiLevelType w:val="hybridMultilevel"/>
    <w:tmpl w:val="45CAC2C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875B66"/>
    <w:multiLevelType w:val="multilevel"/>
    <w:tmpl w:val="411899A6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1077" w:hanging="107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DDE6274"/>
    <w:multiLevelType w:val="singleLevel"/>
    <w:tmpl w:val="5FAEE95E"/>
    <w:lvl w:ilvl="0">
      <w:start w:val="1"/>
      <w:numFmt w:val="bullet"/>
      <w:pStyle w:val="einr1"/>
      <w:lvlText w:val="─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16"/>
        <w:szCs w:val="16"/>
      </w:rPr>
    </w:lvl>
  </w:abstractNum>
  <w:abstractNum w:abstractNumId="28" w15:restartNumberingAfterBreak="0">
    <w:nsid w:val="5E716963"/>
    <w:multiLevelType w:val="multilevel"/>
    <w:tmpl w:val="645ED1DE"/>
    <w:lvl w:ilvl="0">
      <w:start w:val="8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29" w15:restartNumberingAfterBreak="0">
    <w:nsid w:val="625F1B20"/>
    <w:multiLevelType w:val="hybridMultilevel"/>
    <w:tmpl w:val="BFB06C24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D557A3"/>
    <w:multiLevelType w:val="hybridMultilevel"/>
    <w:tmpl w:val="8C9CCC7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802E1C"/>
    <w:multiLevelType w:val="hybridMultilevel"/>
    <w:tmpl w:val="4DFA03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AA663F"/>
    <w:multiLevelType w:val="hybridMultilevel"/>
    <w:tmpl w:val="9900FB6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AD00AF4"/>
    <w:multiLevelType w:val="hybridMultilevel"/>
    <w:tmpl w:val="B4C68F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E5403A"/>
    <w:multiLevelType w:val="multilevel"/>
    <w:tmpl w:val="DFC6344C"/>
    <w:lvl w:ilvl="0">
      <w:start w:val="4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0" w:firstLine="0"/>
      </w:pPr>
      <w:rPr>
        <w:rFonts w:hint="default"/>
      </w:rPr>
    </w:lvl>
  </w:abstractNum>
  <w:abstractNum w:abstractNumId="35" w15:restartNumberingAfterBreak="0">
    <w:nsid w:val="6EAA4301"/>
    <w:multiLevelType w:val="hybridMultilevel"/>
    <w:tmpl w:val="750CC942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F923F62">
      <w:numFmt w:val="bullet"/>
      <w:lvlText w:val="–"/>
      <w:lvlJc w:val="left"/>
      <w:pPr>
        <w:tabs>
          <w:tab w:val="num" w:pos="2295"/>
        </w:tabs>
        <w:ind w:left="2295" w:hanging="495"/>
      </w:pPr>
      <w:rPr>
        <w:rFonts w:ascii="Arial" w:eastAsia="Times New Roman" w:hAnsi="Arial" w:cs="Arial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A21515"/>
    <w:multiLevelType w:val="hybridMultilevel"/>
    <w:tmpl w:val="FD041D4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41A5108"/>
    <w:multiLevelType w:val="hybridMultilevel"/>
    <w:tmpl w:val="D176509E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B90DFD"/>
    <w:multiLevelType w:val="multilevel"/>
    <w:tmpl w:val="1A04509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</w:pPr>
      <w:rPr>
        <w:rFonts w:hint="default"/>
      </w:rPr>
    </w:lvl>
  </w:abstractNum>
  <w:abstractNum w:abstractNumId="39" w15:restartNumberingAfterBreak="0">
    <w:nsid w:val="7748470C"/>
    <w:multiLevelType w:val="hybridMultilevel"/>
    <w:tmpl w:val="B3BCC0F0"/>
    <w:lvl w:ilvl="0" w:tplc="3F923F62">
      <w:numFmt w:val="bullet"/>
      <w:lvlText w:val="–"/>
      <w:lvlJc w:val="left"/>
      <w:pPr>
        <w:tabs>
          <w:tab w:val="num" w:pos="855"/>
        </w:tabs>
        <w:ind w:left="855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A13AB0"/>
    <w:multiLevelType w:val="hybridMultilevel"/>
    <w:tmpl w:val="30EE7A20"/>
    <w:lvl w:ilvl="0" w:tplc="26F00E52">
      <w:numFmt w:val="bullet"/>
      <w:lvlText w:val="–"/>
      <w:lvlJc w:val="left"/>
      <w:pPr>
        <w:tabs>
          <w:tab w:val="num" w:pos="567"/>
        </w:tabs>
        <w:ind w:left="567" w:hanging="454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F56E3F"/>
    <w:multiLevelType w:val="hybridMultilevel"/>
    <w:tmpl w:val="61CADB8C"/>
    <w:lvl w:ilvl="0" w:tplc="3F923F62">
      <w:numFmt w:val="bullet"/>
      <w:lvlText w:val="–"/>
      <w:lvlJc w:val="left"/>
      <w:pPr>
        <w:tabs>
          <w:tab w:val="num" w:pos="900"/>
        </w:tabs>
        <w:ind w:left="900" w:hanging="495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3"/>
  </w:num>
  <w:num w:numId="3">
    <w:abstractNumId w:val="27"/>
  </w:num>
  <w:num w:numId="4">
    <w:abstractNumId w:val="2"/>
  </w:num>
  <w:num w:numId="5">
    <w:abstractNumId w:val="21"/>
  </w:num>
  <w:num w:numId="6">
    <w:abstractNumId w:val="4"/>
  </w:num>
  <w:num w:numId="7">
    <w:abstractNumId w:val="35"/>
  </w:num>
  <w:num w:numId="8">
    <w:abstractNumId w:val="30"/>
  </w:num>
  <w:num w:numId="9">
    <w:abstractNumId w:val="41"/>
  </w:num>
  <w:num w:numId="10">
    <w:abstractNumId w:val="33"/>
  </w:num>
  <w:num w:numId="11">
    <w:abstractNumId w:val="19"/>
  </w:num>
  <w:num w:numId="12">
    <w:abstractNumId w:val="16"/>
  </w:num>
  <w:num w:numId="13">
    <w:abstractNumId w:val="14"/>
  </w:num>
  <w:num w:numId="14">
    <w:abstractNumId w:val="7"/>
  </w:num>
  <w:num w:numId="15">
    <w:abstractNumId w:val="17"/>
  </w:num>
  <w:num w:numId="16">
    <w:abstractNumId w:val="39"/>
  </w:num>
  <w:num w:numId="17">
    <w:abstractNumId w:val="12"/>
  </w:num>
  <w:num w:numId="18">
    <w:abstractNumId w:val="18"/>
  </w:num>
  <w:num w:numId="19">
    <w:abstractNumId w:val="3"/>
  </w:num>
  <w:num w:numId="20">
    <w:abstractNumId w:val="10"/>
  </w:num>
  <w:num w:numId="21">
    <w:abstractNumId w:val="29"/>
  </w:num>
  <w:num w:numId="22">
    <w:abstractNumId w:val="11"/>
  </w:num>
  <w:num w:numId="23">
    <w:abstractNumId w:val="8"/>
  </w:num>
  <w:num w:numId="24">
    <w:abstractNumId w:val="25"/>
  </w:num>
  <w:num w:numId="25">
    <w:abstractNumId w:val="36"/>
  </w:num>
  <w:num w:numId="26">
    <w:abstractNumId w:val="31"/>
  </w:num>
  <w:num w:numId="27">
    <w:abstractNumId w:val="37"/>
  </w:num>
  <w:num w:numId="28">
    <w:abstractNumId w:val="6"/>
  </w:num>
  <w:num w:numId="29">
    <w:abstractNumId w:val="20"/>
  </w:num>
  <w:num w:numId="30">
    <w:abstractNumId w:val="38"/>
  </w:num>
  <w:num w:numId="31">
    <w:abstractNumId w:val="24"/>
  </w:num>
  <w:num w:numId="32">
    <w:abstractNumId w:val="9"/>
  </w:num>
  <w:num w:numId="33">
    <w:abstractNumId w:val="15"/>
  </w:num>
  <w:num w:numId="34">
    <w:abstractNumId w:val="32"/>
  </w:num>
  <w:num w:numId="35">
    <w:abstractNumId w:val="23"/>
  </w:num>
  <w:num w:numId="36">
    <w:abstractNumId w:val="40"/>
  </w:num>
  <w:num w:numId="37">
    <w:abstractNumId w:val="5"/>
  </w:num>
  <w:num w:numId="38">
    <w:abstractNumId w:val="28"/>
  </w:num>
  <w:num w:numId="39">
    <w:abstractNumId w:val="34"/>
  </w:num>
  <w:num w:numId="40">
    <w:abstractNumId w:val="22"/>
  </w:num>
  <w:num w:numId="41">
    <w:abstractNumId w:val="0"/>
  </w:num>
  <w:num w:numId="42">
    <w:abstractNumId w:val="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autoHyphenation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85"/>
    <w:rsid w:val="00004D2F"/>
    <w:rsid w:val="000328C3"/>
    <w:rsid w:val="000441F1"/>
    <w:rsid w:val="00052895"/>
    <w:rsid w:val="0005673C"/>
    <w:rsid w:val="0006037C"/>
    <w:rsid w:val="0006366C"/>
    <w:rsid w:val="00083B53"/>
    <w:rsid w:val="000B74C2"/>
    <w:rsid w:val="000D39F3"/>
    <w:rsid w:val="000D70DF"/>
    <w:rsid w:val="00101768"/>
    <w:rsid w:val="0011063D"/>
    <w:rsid w:val="00110ABE"/>
    <w:rsid w:val="001160F1"/>
    <w:rsid w:val="00121739"/>
    <w:rsid w:val="0012188D"/>
    <w:rsid w:val="0012411C"/>
    <w:rsid w:val="001331D0"/>
    <w:rsid w:val="001339C8"/>
    <w:rsid w:val="001349DE"/>
    <w:rsid w:val="00145E82"/>
    <w:rsid w:val="001514EB"/>
    <w:rsid w:val="00153788"/>
    <w:rsid w:val="00153F6F"/>
    <w:rsid w:val="0016172A"/>
    <w:rsid w:val="00166041"/>
    <w:rsid w:val="00166D79"/>
    <w:rsid w:val="00171150"/>
    <w:rsid w:val="00180078"/>
    <w:rsid w:val="00186A26"/>
    <w:rsid w:val="00186C71"/>
    <w:rsid w:val="001A07B6"/>
    <w:rsid w:val="001B5FE9"/>
    <w:rsid w:val="001D37ED"/>
    <w:rsid w:val="001D3863"/>
    <w:rsid w:val="001D76EE"/>
    <w:rsid w:val="001E18C7"/>
    <w:rsid w:val="001F4C57"/>
    <w:rsid w:val="001F69E5"/>
    <w:rsid w:val="0023267A"/>
    <w:rsid w:val="00232CC7"/>
    <w:rsid w:val="00237159"/>
    <w:rsid w:val="00242227"/>
    <w:rsid w:val="00251C35"/>
    <w:rsid w:val="00254184"/>
    <w:rsid w:val="0026243D"/>
    <w:rsid w:val="00265615"/>
    <w:rsid w:val="0027328C"/>
    <w:rsid w:val="002A1C6D"/>
    <w:rsid w:val="002D40DF"/>
    <w:rsid w:val="002E4F6E"/>
    <w:rsid w:val="00303FAE"/>
    <w:rsid w:val="003111C5"/>
    <w:rsid w:val="00324451"/>
    <w:rsid w:val="00325269"/>
    <w:rsid w:val="00330219"/>
    <w:rsid w:val="00342591"/>
    <w:rsid w:val="00342A9C"/>
    <w:rsid w:val="0034606A"/>
    <w:rsid w:val="00385A76"/>
    <w:rsid w:val="003A0791"/>
    <w:rsid w:val="003A6D93"/>
    <w:rsid w:val="003A7BCE"/>
    <w:rsid w:val="003B3759"/>
    <w:rsid w:val="003C57E9"/>
    <w:rsid w:val="003E5F98"/>
    <w:rsid w:val="004054B6"/>
    <w:rsid w:val="00411275"/>
    <w:rsid w:val="00434BB2"/>
    <w:rsid w:val="00440C5D"/>
    <w:rsid w:val="00441C57"/>
    <w:rsid w:val="00475584"/>
    <w:rsid w:val="0048177E"/>
    <w:rsid w:val="0049109D"/>
    <w:rsid w:val="004A6272"/>
    <w:rsid w:val="004B3581"/>
    <w:rsid w:val="004B5451"/>
    <w:rsid w:val="004E2B17"/>
    <w:rsid w:val="004F7A4C"/>
    <w:rsid w:val="00525556"/>
    <w:rsid w:val="00555E5D"/>
    <w:rsid w:val="00556AC6"/>
    <w:rsid w:val="00573EFA"/>
    <w:rsid w:val="005757ED"/>
    <w:rsid w:val="00575C83"/>
    <w:rsid w:val="005A4027"/>
    <w:rsid w:val="005C03DD"/>
    <w:rsid w:val="005C24A9"/>
    <w:rsid w:val="005C5152"/>
    <w:rsid w:val="005C77C0"/>
    <w:rsid w:val="005D1E10"/>
    <w:rsid w:val="005E17CA"/>
    <w:rsid w:val="005F3C48"/>
    <w:rsid w:val="005F4BAC"/>
    <w:rsid w:val="005F5836"/>
    <w:rsid w:val="005F75F3"/>
    <w:rsid w:val="006064BF"/>
    <w:rsid w:val="006169AA"/>
    <w:rsid w:val="00617108"/>
    <w:rsid w:val="006246BA"/>
    <w:rsid w:val="00627F71"/>
    <w:rsid w:val="0063454A"/>
    <w:rsid w:val="00634731"/>
    <w:rsid w:val="006424C3"/>
    <w:rsid w:val="00644F21"/>
    <w:rsid w:val="00650A70"/>
    <w:rsid w:val="00651202"/>
    <w:rsid w:val="00660DA0"/>
    <w:rsid w:val="006630E8"/>
    <w:rsid w:val="00684226"/>
    <w:rsid w:val="00692216"/>
    <w:rsid w:val="006970B3"/>
    <w:rsid w:val="006A54AC"/>
    <w:rsid w:val="006B6BCF"/>
    <w:rsid w:val="006C46A7"/>
    <w:rsid w:val="006E34F5"/>
    <w:rsid w:val="006E3FC7"/>
    <w:rsid w:val="006F32DA"/>
    <w:rsid w:val="006F5078"/>
    <w:rsid w:val="00713A52"/>
    <w:rsid w:val="00715BEA"/>
    <w:rsid w:val="00722F70"/>
    <w:rsid w:val="00724DDF"/>
    <w:rsid w:val="00730A38"/>
    <w:rsid w:val="00736764"/>
    <w:rsid w:val="00747B01"/>
    <w:rsid w:val="00754092"/>
    <w:rsid w:val="00757351"/>
    <w:rsid w:val="007617A9"/>
    <w:rsid w:val="00762CAA"/>
    <w:rsid w:val="00763B38"/>
    <w:rsid w:val="00774D85"/>
    <w:rsid w:val="00775A64"/>
    <w:rsid w:val="007855EB"/>
    <w:rsid w:val="00790DA2"/>
    <w:rsid w:val="007961A6"/>
    <w:rsid w:val="007B7B7C"/>
    <w:rsid w:val="007C6F09"/>
    <w:rsid w:val="007D7F92"/>
    <w:rsid w:val="007E46F2"/>
    <w:rsid w:val="0081170D"/>
    <w:rsid w:val="00824CA3"/>
    <w:rsid w:val="00831190"/>
    <w:rsid w:val="0085775B"/>
    <w:rsid w:val="008607AE"/>
    <w:rsid w:val="00863297"/>
    <w:rsid w:val="008708A8"/>
    <w:rsid w:val="008717D7"/>
    <w:rsid w:val="0087689B"/>
    <w:rsid w:val="00882637"/>
    <w:rsid w:val="008835CB"/>
    <w:rsid w:val="008A2A11"/>
    <w:rsid w:val="008A53F5"/>
    <w:rsid w:val="008B4064"/>
    <w:rsid w:val="008C0D26"/>
    <w:rsid w:val="008C69D7"/>
    <w:rsid w:val="008C7781"/>
    <w:rsid w:val="008D1648"/>
    <w:rsid w:val="008E3C89"/>
    <w:rsid w:val="00905301"/>
    <w:rsid w:val="0092509C"/>
    <w:rsid w:val="00935E82"/>
    <w:rsid w:val="00946B24"/>
    <w:rsid w:val="00947146"/>
    <w:rsid w:val="00955F12"/>
    <w:rsid w:val="00964946"/>
    <w:rsid w:val="00967604"/>
    <w:rsid w:val="00967DC0"/>
    <w:rsid w:val="00977F0C"/>
    <w:rsid w:val="0099080B"/>
    <w:rsid w:val="00991048"/>
    <w:rsid w:val="009A2623"/>
    <w:rsid w:val="009A3E0D"/>
    <w:rsid w:val="009A6AF5"/>
    <w:rsid w:val="009A7A3F"/>
    <w:rsid w:val="009B2E91"/>
    <w:rsid w:val="009B3BE4"/>
    <w:rsid w:val="009C275F"/>
    <w:rsid w:val="009D2A92"/>
    <w:rsid w:val="009D2AF7"/>
    <w:rsid w:val="009D6996"/>
    <w:rsid w:val="00A1633D"/>
    <w:rsid w:val="00A40E21"/>
    <w:rsid w:val="00A460CC"/>
    <w:rsid w:val="00A55B6D"/>
    <w:rsid w:val="00A66DB4"/>
    <w:rsid w:val="00A67155"/>
    <w:rsid w:val="00A95BFB"/>
    <w:rsid w:val="00AC501B"/>
    <w:rsid w:val="00AD35D9"/>
    <w:rsid w:val="00AE717A"/>
    <w:rsid w:val="00B24F58"/>
    <w:rsid w:val="00B3479E"/>
    <w:rsid w:val="00B44046"/>
    <w:rsid w:val="00B5456D"/>
    <w:rsid w:val="00B57B49"/>
    <w:rsid w:val="00B6436D"/>
    <w:rsid w:val="00B73EB5"/>
    <w:rsid w:val="00B82B22"/>
    <w:rsid w:val="00B85DB2"/>
    <w:rsid w:val="00BA35D6"/>
    <w:rsid w:val="00BC3BBF"/>
    <w:rsid w:val="00BC5DBD"/>
    <w:rsid w:val="00BC6B20"/>
    <w:rsid w:val="00BD572E"/>
    <w:rsid w:val="00BF069E"/>
    <w:rsid w:val="00BF4948"/>
    <w:rsid w:val="00BF6223"/>
    <w:rsid w:val="00C0566B"/>
    <w:rsid w:val="00C06F5B"/>
    <w:rsid w:val="00C10262"/>
    <w:rsid w:val="00C14E4D"/>
    <w:rsid w:val="00C20588"/>
    <w:rsid w:val="00C34DB0"/>
    <w:rsid w:val="00C373AD"/>
    <w:rsid w:val="00C446D3"/>
    <w:rsid w:val="00C47D58"/>
    <w:rsid w:val="00C51E8F"/>
    <w:rsid w:val="00C70565"/>
    <w:rsid w:val="00C706EB"/>
    <w:rsid w:val="00C7227D"/>
    <w:rsid w:val="00C82BD9"/>
    <w:rsid w:val="00C852DE"/>
    <w:rsid w:val="00C86CFC"/>
    <w:rsid w:val="00C931D2"/>
    <w:rsid w:val="00CB3556"/>
    <w:rsid w:val="00CD5026"/>
    <w:rsid w:val="00CD7803"/>
    <w:rsid w:val="00CE16F8"/>
    <w:rsid w:val="00CE2252"/>
    <w:rsid w:val="00CF035D"/>
    <w:rsid w:val="00CF23E9"/>
    <w:rsid w:val="00D34C7C"/>
    <w:rsid w:val="00D50369"/>
    <w:rsid w:val="00D50502"/>
    <w:rsid w:val="00D64206"/>
    <w:rsid w:val="00D70DA6"/>
    <w:rsid w:val="00DA17AF"/>
    <w:rsid w:val="00DB2B6B"/>
    <w:rsid w:val="00DC1CFB"/>
    <w:rsid w:val="00DC4F9D"/>
    <w:rsid w:val="00DD0909"/>
    <w:rsid w:val="00DD0A1E"/>
    <w:rsid w:val="00DD3B41"/>
    <w:rsid w:val="00DE15A4"/>
    <w:rsid w:val="00DF0E41"/>
    <w:rsid w:val="00E038B7"/>
    <w:rsid w:val="00E03F62"/>
    <w:rsid w:val="00E25307"/>
    <w:rsid w:val="00E25AB0"/>
    <w:rsid w:val="00E31046"/>
    <w:rsid w:val="00E40FFF"/>
    <w:rsid w:val="00E43860"/>
    <w:rsid w:val="00E47A31"/>
    <w:rsid w:val="00E57FCC"/>
    <w:rsid w:val="00E60B5E"/>
    <w:rsid w:val="00E70124"/>
    <w:rsid w:val="00E76517"/>
    <w:rsid w:val="00E92169"/>
    <w:rsid w:val="00ED67B2"/>
    <w:rsid w:val="00EE62CD"/>
    <w:rsid w:val="00EF60D4"/>
    <w:rsid w:val="00EF73D0"/>
    <w:rsid w:val="00F014CB"/>
    <w:rsid w:val="00F13CF1"/>
    <w:rsid w:val="00F231DE"/>
    <w:rsid w:val="00F3065D"/>
    <w:rsid w:val="00F5132D"/>
    <w:rsid w:val="00F56D87"/>
    <w:rsid w:val="00F6472F"/>
    <w:rsid w:val="00F818F4"/>
    <w:rsid w:val="00F90AA7"/>
    <w:rsid w:val="00FA4B87"/>
    <w:rsid w:val="00FB1911"/>
    <w:rsid w:val="00FB44D1"/>
    <w:rsid w:val="00FB4AF5"/>
    <w:rsid w:val="00FC1805"/>
    <w:rsid w:val="00FC30CD"/>
    <w:rsid w:val="00FD7689"/>
    <w:rsid w:val="00FF5C25"/>
    <w:rsid w:val="00FF7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  <w14:docId w14:val="4355790B"/>
  <w15:chartTrackingRefBased/>
  <w15:docId w15:val="{F6387BA1-9041-44D1-AB16-0D4AF81FB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autoSpaceDE w:val="0"/>
      <w:autoSpaceDN w:val="0"/>
    </w:pPr>
    <w:rPr>
      <w:rFonts w:ascii="Arial" w:hAnsi="Arial" w:cs="Arial"/>
      <w:sz w:val="22"/>
      <w:szCs w:val="22"/>
    </w:rPr>
  </w:style>
  <w:style w:type="paragraph" w:styleId="berschrift1">
    <w:name w:val="heading 1"/>
    <w:basedOn w:val="Standard"/>
    <w:next w:val="Standard"/>
    <w:qFormat/>
    <w:pPr>
      <w:keepNext/>
      <w:jc w:val="both"/>
      <w:outlineLvl w:val="0"/>
    </w:pPr>
    <w:rPr>
      <w:b/>
      <w:bCs/>
      <w:sz w:val="18"/>
      <w:szCs w:val="18"/>
    </w:rPr>
  </w:style>
  <w:style w:type="paragraph" w:styleId="berschrift2">
    <w:name w:val="heading 2"/>
    <w:basedOn w:val="Standard"/>
    <w:next w:val="Standard"/>
    <w:qFormat/>
    <w:pPr>
      <w:keepNext/>
      <w:ind w:right="-70"/>
      <w:jc w:val="both"/>
      <w:outlineLvl w:val="1"/>
    </w:pPr>
    <w:rPr>
      <w:b/>
      <w:bCs/>
      <w:sz w:val="18"/>
      <w:szCs w:val="18"/>
    </w:rPr>
  </w:style>
  <w:style w:type="paragraph" w:styleId="berschrift3">
    <w:name w:val="heading 3"/>
    <w:basedOn w:val="Standard"/>
    <w:next w:val="Standard"/>
    <w:qFormat/>
    <w:pPr>
      <w:keepNext/>
      <w:jc w:val="both"/>
      <w:outlineLvl w:val="2"/>
    </w:pPr>
    <w:rPr>
      <w:b/>
      <w:bCs/>
      <w:i/>
      <w:iCs/>
      <w:sz w:val="18"/>
      <w:szCs w:val="18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i/>
      <w:iCs/>
      <w:sz w:val="18"/>
      <w:szCs w:val="18"/>
    </w:rPr>
  </w:style>
  <w:style w:type="paragraph" w:styleId="berschrift5">
    <w:name w:val="heading 5"/>
    <w:basedOn w:val="Standard"/>
    <w:next w:val="Standard"/>
    <w:qFormat/>
    <w:pPr>
      <w:keepNext/>
      <w:jc w:val="both"/>
      <w:outlineLvl w:val="4"/>
    </w:pPr>
    <w:rPr>
      <w:b/>
      <w:bCs/>
      <w:i/>
      <w:iCs/>
      <w:sz w:val="18"/>
      <w:szCs w:val="18"/>
      <w:u w:val="single"/>
    </w:rPr>
  </w:style>
  <w:style w:type="paragraph" w:styleId="berschrift6">
    <w:name w:val="heading 6"/>
    <w:basedOn w:val="Standard"/>
    <w:next w:val="Standard"/>
    <w:qFormat/>
    <w:pPr>
      <w:keepNext/>
      <w:outlineLvl w:val="5"/>
    </w:pPr>
    <w:rPr>
      <w:b/>
      <w:bCs/>
      <w:i/>
      <w:iCs/>
      <w:sz w:val="18"/>
      <w:szCs w:val="18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sz w:val="18"/>
      <w:szCs w:val="18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jc w:val="both"/>
    </w:pPr>
  </w:style>
  <w:style w:type="paragraph" w:styleId="Textkrper-Einzug2">
    <w:name w:val="Body Text Indent 2"/>
    <w:basedOn w:val="Standard"/>
    <w:pPr>
      <w:ind w:left="567"/>
      <w:jc w:val="both"/>
    </w:pPr>
  </w:style>
  <w:style w:type="paragraph" w:customStyle="1" w:styleId="einr1">
    <w:name w:val="einr.1"/>
    <w:basedOn w:val="Standard"/>
    <w:pPr>
      <w:numPr>
        <w:numId w:val="3"/>
      </w:numPr>
      <w:spacing w:line="260" w:lineRule="atLeast"/>
      <w:ind w:right="2155"/>
      <w:jc w:val="both"/>
    </w:pPr>
  </w:style>
  <w:style w:type="paragraph" w:customStyle="1" w:styleId="einr2">
    <w:name w:val="einr.2"/>
    <w:basedOn w:val="Standard"/>
    <w:pPr>
      <w:numPr>
        <w:numId w:val="4"/>
      </w:numPr>
      <w:spacing w:line="260" w:lineRule="atLeast"/>
      <w:ind w:right="2155"/>
      <w:jc w:val="both"/>
    </w:pPr>
  </w:style>
  <w:style w:type="paragraph" w:styleId="Textkrper-Zeileneinzug">
    <w:name w:val="Body Text Indent"/>
    <w:basedOn w:val="Standard"/>
    <w:pPr>
      <w:jc w:val="both"/>
    </w:pPr>
    <w:rPr>
      <w:sz w:val="18"/>
      <w:szCs w:val="18"/>
    </w:rPr>
  </w:style>
  <w:style w:type="paragraph" w:customStyle="1" w:styleId="Text">
    <w:name w:val="Text"/>
    <w:basedOn w:val="Standard"/>
    <w:pPr>
      <w:spacing w:after="260" w:line="260" w:lineRule="atLeast"/>
      <w:ind w:right="2155"/>
      <w:jc w:val="both"/>
    </w:p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Textkrper2">
    <w:name w:val="Body Text 2"/>
    <w:basedOn w:val="Standard"/>
    <w:rPr>
      <w:sz w:val="18"/>
      <w:szCs w:val="18"/>
    </w:rPr>
  </w:style>
  <w:style w:type="paragraph" w:styleId="Sprechblasentext">
    <w:name w:val="Balloon Text"/>
    <w:basedOn w:val="Standard"/>
    <w:semiHidden/>
    <w:rsid w:val="001A07B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basedOn w:val="Absatz-Standardschriftart"/>
    <w:link w:val="Kopfzeile"/>
    <w:rsid w:val="00863297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86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323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sdgsdggf</vt:lpstr>
    </vt:vector>
  </TitlesOfParts>
  <Company> </Company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sdgsdggf</dc:title>
  <dc:subject/>
  <dc:creator>LTE</dc:creator>
  <cp:keywords/>
  <dc:description/>
  <cp:lastModifiedBy>Frank, Wolfgang</cp:lastModifiedBy>
  <cp:revision>9</cp:revision>
  <cp:lastPrinted>2014-06-06T14:24:00Z</cp:lastPrinted>
  <dcterms:created xsi:type="dcterms:W3CDTF">2021-09-29T13:25:00Z</dcterms:created>
  <dcterms:modified xsi:type="dcterms:W3CDTF">2022-08-09T12:38:00Z</dcterms:modified>
</cp:coreProperties>
</file>